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391B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Beste collega’s,</w:t>
      </w:r>
    </w:p>
    <w:p w14:paraId="380493AE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22A25002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Eerst en vooral willen we aan iedereen onze beste wensen overmaken voor een gezond en een welvarend 2024.</w:t>
      </w:r>
    </w:p>
    <w:p w14:paraId="47E40F61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132ECDFD" w14:textId="77777777" w:rsidR="00785A06" w:rsidRDefault="00785A06" w:rsidP="00785A06">
      <w:pPr>
        <w:pStyle w:val="xxmsonormal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Sociale verkiezingen 2024</w:t>
      </w:r>
    </w:p>
    <w:p w14:paraId="05A11CE9" w14:textId="77777777" w:rsidR="00785A06" w:rsidRDefault="00785A06" w:rsidP="00785A06">
      <w:pPr>
        <w:pStyle w:val="xmsonormal"/>
        <w:rPr>
          <w:color w:val="000000"/>
        </w:rPr>
      </w:pPr>
      <w:r>
        <w:rPr>
          <w:color w:val="000000"/>
          <w:sz w:val="24"/>
          <w:szCs w:val="24"/>
        </w:rPr>
        <w:t>In onze vorige nieuwsbrief (</w:t>
      </w:r>
      <w:proofErr w:type="spellStart"/>
      <w:r>
        <w:rPr>
          <w:color w:val="000000"/>
          <w:sz w:val="24"/>
          <w:szCs w:val="24"/>
        </w:rPr>
        <w:t>dd</w:t>
      </w:r>
      <w:proofErr w:type="spellEnd"/>
      <w:r>
        <w:rPr>
          <w:color w:val="000000"/>
          <w:sz w:val="24"/>
          <w:szCs w:val="24"/>
        </w:rPr>
        <w:t xml:space="preserve"> 20 december 2023) konden we al vertellen dat we enkele nieuwe kandidaten vonden die zich willen inzetten om onze syndicale werking te versterken. </w:t>
      </w:r>
    </w:p>
    <w:p w14:paraId="10DEBA63" w14:textId="77777777" w:rsidR="00785A06" w:rsidRDefault="00785A06" w:rsidP="00785A06">
      <w:pPr>
        <w:pStyle w:val="xmsonormal"/>
        <w:rPr>
          <w:color w:val="000000"/>
        </w:rPr>
      </w:pPr>
      <w:r>
        <w:rPr>
          <w:color w:val="000000"/>
          <w:sz w:val="24"/>
          <w:szCs w:val="24"/>
        </w:rPr>
        <w:t>De komende vier jaar willen wij als ACV aan volgende thema’s de hoogste prioriteit geven:</w:t>
      </w:r>
    </w:p>
    <w:p w14:paraId="4BA13417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  <w:sz w:val="24"/>
          <w:szCs w:val="24"/>
        </w:rPr>
        <w:t>het</w:t>
      </w:r>
      <w:proofErr w:type="gramEnd"/>
      <w:r>
        <w:rPr>
          <w:color w:val="000000"/>
          <w:sz w:val="24"/>
          <w:szCs w:val="24"/>
        </w:rPr>
        <w:t xml:space="preserve"> nieuwe loonbeleid uitwerken en mee vormgeven in een nieuwe cao;</w:t>
      </w:r>
    </w:p>
    <w:p w14:paraId="0258452E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  <w:sz w:val="24"/>
          <w:szCs w:val="24"/>
        </w:rPr>
        <w:t>een</w:t>
      </w:r>
      <w:proofErr w:type="gramEnd"/>
      <w:r>
        <w:rPr>
          <w:color w:val="000000"/>
          <w:sz w:val="24"/>
          <w:szCs w:val="24"/>
        </w:rPr>
        <w:t xml:space="preserve"> syndicale werking uitbouwen voor onze kaderleden; </w:t>
      </w:r>
    </w:p>
    <w:p w14:paraId="0F629BA1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hoge werkdruk aanpakken en zorgen voor psychosociaal welzijn;</w:t>
      </w:r>
    </w:p>
    <w:p w14:paraId="54F91F85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  <w:sz w:val="24"/>
          <w:szCs w:val="24"/>
        </w:rPr>
        <w:t>uitrol</w:t>
      </w:r>
      <w:proofErr w:type="gramEnd"/>
      <w:r>
        <w:rPr>
          <w:color w:val="000000"/>
          <w:sz w:val="24"/>
          <w:szCs w:val="24"/>
        </w:rPr>
        <w:t xml:space="preserve"> van een cafetariaplan;</w:t>
      </w:r>
    </w:p>
    <w:p w14:paraId="743B0C5A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spellStart"/>
      <w:proofErr w:type="gramStart"/>
      <w:r>
        <w:rPr>
          <w:color w:val="000000"/>
          <w:sz w:val="24"/>
          <w:szCs w:val="24"/>
        </w:rPr>
        <w:t>ondernemingscao</w:t>
      </w:r>
      <w:proofErr w:type="spellEnd"/>
      <w:proofErr w:type="gramEnd"/>
      <w:r>
        <w:rPr>
          <w:color w:val="000000"/>
          <w:sz w:val="24"/>
          <w:szCs w:val="24"/>
        </w:rPr>
        <w:t xml:space="preserve"> 2025-2026;</w:t>
      </w:r>
    </w:p>
    <w:p w14:paraId="1855CD23" w14:textId="77777777" w:rsidR="00785A06" w:rsidRDefault="00785A06" w:rsidP="00785A06">
      <w:pPr>
        <w:pStyle w:val="xmsolistparagraph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  <w:sz w:val="24"/>
          <w:szCs w:val="24"/>
        </w:rPr>
        <w:t>verlengen</w:t>
      </w:r>
      <w:proofErr w:type="gramEnd"/>
      <w:r>
        <w:rPr>
          <w:color w:val="000000"/>
          <w:sz w:val="24"/>
          <w:szCs w:val="24"/>
        </w:rPr>
        <w:t xml:space="preserve"> of vernieuwen van sociaal plan.</w:t>
      </w:r>
    </w:p>
    <w:p w14:paraId="2EAB75AF" w14:textId="77777777" w:rsidR="00785A06" w:rsidRDefault="00785A06" w:rsidP="00785A06">
      <w:pPr>
        <w:pStyle w:val="xmsonormal"/>
        <w:rPr>
          <w:color w:val="000000"/>
        </w:rPr>
      </w:pPr>
      <w:r>
        <w:rPr>
          <w:color w:val="000000"/>
          <w:sz w:val="24"/>
          <w:szCs w:val="24"/>
        </w:rPr>
        <w:t>Wil jij hieraan ook meewerken, heb je goede ideeën? Spreek ons zeker aan, we zijn immers nog op zoek naar enkele extra enthousiaste en geëngageerde collega’s.</w:t>
      </w:r>
    </w:p>
    <w:p w14:paraId="02CE765F" w14:textId="77777777" w:rsidR="00785A06" w:rsidRDefault="00785A06" w:rsidP="00785A06">
      <w:pPr>
        <w:pStyle w:val="xxpa0"/>
        <w:rPr>
          <w:rFonts w:cs="Arial"/>
          <w:color w:val="000000"/>
        </w:rPr>
      </w:pPr>
      <w:r>
        <w:rPr>
          <w:rFonts w:ascii="Calibri" w:hAnsi="Calibri"/>
          <w:color w:val="000000"/>
        </w:rPr>
        <w:t xml:space="preserve">Meer info op : </w:t>
      </w:r>
      <w:hyperlink r:id="rId5" w:tgtFrame="_blank" w:history="1">
        <w:r>
          <w:rPr>
            <w:rStyle w:val="Hyperlink"/>
            <w:rFonts w:ascii="Calibri" w:hAnsi="Calibri"/>
          </w:rPr>
          <w:t>https://www.hetacv.be/sociale-verkiezingen</w:t>
        </w:r>
      </w:hyperlink>
    </w:p>
    <w:p w14:paraId="459FCC0A" w14:textId="77777777" w:rsidR="00785A06" w:rsidRDefault="00785A06" w:rsidP="00785A06">
      <w:pPr>
        <w:pStyle w:val="xxpa0"/>
        <w:rPr>
          <w:rFonts w:cs="Arial"/>
          <w:color w:val="000000"/>
        </w:rPr>
      </w:pPr>
      <w:r>
        <w:rPr>
          <w:rFonts w:ascii="Calibri" w:hAnsi="Calibri"/>
          <w:color w:val="000000"/>
        </w:rPr>
        <w:t> </w:t>
      </w:r>
    </w:p>
    <w:p w14:paraId="1E6377F3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68FD675D" w14:textId="77777777" w:rsidR="00785A06" w:rsidRDefault="00785A06" w:rsidP="00785A06">
      <w:pPr>
        <w:pStyle w:val="xxmsonormal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CAO 2023-2024, CAO 90 premie voor bedienden:</w:t>
      </w:r>
    </w:p>
    <w:p w14:paraId="5C733C91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 xml:space="preserve">Zoals </w:t>
      </w:r>
      <w:proofErr w:type="gramStart"/>
      <w:r>
        <w:rPr>
          <w:color w:val="000000"/>
          <w:sz w:val="24"/>
          <w:szCs w:val="24"/>
        </w:rPr>
        <w:t>reeds</w:t>
      </w:r>
      <w:proofErr w:type="gramEnd"/>
      <w:r>
        <w:rPr>
          <w:color w:val="000000"/>
          <w:sz w:val="24"/>
          <w:szCs w:val="24"/>
        </w:rPr>
        <w:t xml:space="preserve"> gemeld is de eerste CAO 90 met doelstelling “het invullen van de opleidingsgegevens in </w:t>
      </w:r>
      <w:proofErr w:type="spellStart"/>
      <w:r>
        <w:rPr>
          <w:color w:val="000000"/>
          <w:sz w:val="24"/>
          <w:szCs w:val="24"/>
        </w:rPr>
        <w:t>workday</w:t>
      </w:r>
      <w:proofErr w:type="spellEnd"/>
      <w:r>
        <w:rPr>
          <w:color w:val="000000"/>
          <w:sz w:val="24"/>
          <w:szCs w:val="24"/>
        </w:rPr>
        <w:t xml:space="preserve">” behaald en zal de uitbetaling van €1750 bruto (€1521 netto) in maart gebeuren. De tweede CAO 90 met doelstelling “het intekenen op de elektronische </w:t>
      </w:r>
      <w:proofErr w:type="spellStart"/>
      <w:r>
        <w:rPr>
          <w:color w:val="000000"/>
          <w:sz w:val="24"/>
          <w:szCs w:val="24"/>
        </w:rPr>
        <w:t>loonbon</w:t>
      </w:r>
      <w:proofErr w:type="spellEnd"/>
      <w:r>
        <w:rPr>
          <w:color w:val="000000"/>
          <w:sz w:val="24"/>
          <w:szCs w:val="24"/>
        </w:rPr>
        <w:t>” zit momenteel op 89,57%. Als we naar 90% gaan tegen 30 juni dan verkrijgen we €2000 bruto (€1738 netto) in september.</w:t>
      </w:r>
    </w:p>
    <w:p w14:paraId="4BE76217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Deze premie wordt pro-rata betaald bij deeltijdse tewerkstelling.</w:t>
      </w:r>
    </w:p>
    <w:p w14:paraId="06AAD6EA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63037837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1727D270" w14:textId="77777777" w:rsidR="00785A06" w:rsidRDefault="00785A06" w:rsidP="00785A06">
      <w:pPr>
        <w:pStyle w:val="xxmsonormal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Fietsvergoeding:</w:t>
      </w:r>
    </w:p>
    <w:p w14:paraId="6DC0E136" w14:textId="77777777" w:rsidR="00785A06" w:rsidRDefault="00785A06" w:rsidP="00785A06">
      <w:pPr>
        <w:pStyle w:val="xmsonormal"/>
        <w:rPr>
          <w:color w:val="000000"/>
        </w:rPr>
      </w:pPr>
      <w:r>
        <w:rPr>
          <w:color w:val="000000"/>
          <w:sz w:val="24"/>
          <w:szCs w:val="24"/>
        </w:rPr>
        <w:t xml:space="preserve">De laatste dagen ontvangen we hier veel vragen over. Als ACV onderhandelde we voor een verbetering van deze vergoedingen: sinds mei 2023 bedraagt de fietsvergoeding in onze firma 0,27 euro/km, ongeacht het aantal afgelegde kilometers. </w:t>
      </w:r>
    </w:p>
    <w:p w14:paraId="1B8CBC3F" w14:textId="77777777" w:rsidR="00785A06" w:rsidRDefault="00785A06" w:rsidP="00785A06">
      <w:pPr>
        <w:pStyle w:val="xmsonormal"/>
        <w:rPr>
          <w:color w:val="000000"/>
        </w:rPr>
      </w:pPr>
      <w:r>
        <w:rPr>
          <w:color w:val="000000"/>
          <w:sz w:val="24"/>
          <w:szCs w:val="24"/>
        </w:rPr>
        <w:t>Dit bedrag zal kortelings worden aangepast.</w:t>
      </w:r>
    </w:p>
    <w:p w14:paraId="011E7875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08FFE37E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5BC71B16" w14:textId="77777777" w:rsidR="00785A06" w:rsidRDefault="00785A06" w:rsidP="00785A06">
      <w:pPr>
        <w:pStyle w:val="xxmsonormal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Indien</w:t>
      </w:r>
      <w:proofErr w:type="gramEnd"/>
      <w:r>
        <w:rPr>
          <w:color w:val="000000"/>
          <w:sz w:val="24"/>
          <w:szCs w:val="24"/>
        </w:rPr>
        <w:t xml:space="preserve"> er nog vragen of onduidelijkheden zijn, aarzel niet om ons te contacteren, altijd discretie verzekerd.</w:t>
      </w:r>
    </w:p>
    <w:p w14:paraId="0066F6D2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09178D97" w14:textId="77777777" w:rsidR="00785A06" w:rsidRDefault="00785A06" w:rsidP="00785A06">
      <w:pPr>
        <w:pStyle w:val="xxmsonormal"/>
        <w:rPr>
          <w:color w:val="000000"/>
        </w:rPr>
      </w:pPr>
      <w:r>
        <w:rPr>
          <w:color w:val="000000"/>
          <w:sz w:val="24"/>
          <w:szCs w:val="24"/>
        </w:rPr>
        <w:t>ACV – BIE</w:t>
      </w:r>
    </w:p>
    <w:p w14:paraId="6B486DF1" w14:textId="2FA2C8E4" w:rsidR="00DC5AB0" w:rsidRPr="00785A06" w:rsidRDefault="00DC5AB0" w:rsidP="00785A06">
      <w:pPr>
        <w:pStyle w:val="xxmsonormal"/>
        <w:rPr>
          <w:color w:val="000000"/>
        </w:rPr>
      </w:pPr>
    </w:p>
    <w:sectPr w:rsidR="00DC5AB0" w:rsidRPr="00785A06" w:rsidSect="006B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6DB"/>
    <w:multiLevelType w:val="multilevel"/>
    <w:tmpl w:val="1D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66656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06"/>
    <w:rsid w:val="00662AAA"/>
    <w:rsid w:val="006B2B2A"/>
    <w:rsid w:val="00785A06"/>
    <w:rsid w:val="00A24474"/>
    <w:rsid w:val="00D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2677"/>
  <w15:chartTrackingRefBased/>
  <w15:docId w15:val="{F698FCBD-086D-4444-8A3D-AD24D28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5A06"/>
    <w:rPr>
      <w:color w:val="0563C1"/>
      <w:u w:val="single"/>
    </w:rPr>
  </w:style>
  <w:style w:type="paragraph" w:customStyle="1" w:styleId="xmsonormal">
    <w:name w:val="x_msonormal"/>
    <w:basedOn w:val="Standaard"/>
    <w:rsid w:val="00785A0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listparagraph">
    <w:name w:val="x_msolistparagraph"/>
    <w:basedOn w:val="Standaard"/>
    <w:rsid w:val="00785A06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xxmsonormal">
    <w:name w:val="x_xmsonormal"/>
    <w:basedOn w:val="Standaard"/>
    <w:rsid w:val="00785A0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pa0">
    <w:name w:val="x_xpa0"/>
    <w:basedOn w:val="Standaard"/>
    <w:rsid w:val="00785A06"/>
    <w:pPr>
      <w:autoSpaceDE w:val="0"/>
      <w:autoSpaceDN w:val="0"/>
      <w:spacing w:after="0" w:line="241" w:lineRule="atLeast"/>
    </w:pPr>
    <w:rPr>
      <w:rFonts w:ascii="Fira Sans" w:hAnsi="Fira Sans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hetacv.be%2Fsociale-verkiezingen&amp;data=05%7C02%7Cnvheupen%40its.jnj.com%7C62a4fdfb14c94272c1f608dc18fa5428%7C3ac94b33913548219502eafda6592a35%7C0%7C0%7C638412710644165111%7CUnknown%7CTWFpbGZsb3d8eyJWIjoiMC4wLjAwMDAiLCJQIjoiV2luMzIiLCJBTiI6Ik1haWwiLCJXVCI6Mn0%3D%7C3000%7C%7C%7C&amp;sdata=iiAWkCuXMWhCOVXsP5b8cbPAvsE%2FKgy2turiY1Xgwl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heupen, Nico [JANBE]</dc:creator>
  <cp:keywords/>
  <dc:description/>
  <cp:lastModifiedBy>Van heupen, Nico [JANBE]</cp:lastModifiedBy>
  <cp:revision>1</cp:revision>
  <dcterms:created xsi:type="dcterms:W3CDTF">2024-01-19T14:25:00Z</dcterms:created>
  <dcterms:modified xsi:type="dcterms:W3CDTF">2024-01-19T14:27:00Z</dcterms:modified>
</cp:coreProperties>
</file>