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79737" w14:textId="77777777" w:rsidR="00D02C76" w:rsidRDefault="00D02C76" w:rsidP="00D02C76">
      <w:pPr>
        <w:pStyle w:val="xxmsonormal"/>
        <w:rPr>
          <w:color w:val="000000"/>
        </w:rPr>
      </w:pPr>
      <w:r>
        <w:rPr>
          <w:color w:val="000000"/>
          <w:sz w:val="24"/>
          <w:szCs w:val="24"/>
        </w:rPr>
        <w:t>Beste collega’s,</w:t>
      </w:r>
    </w:p>
    <w:p w14:paraId="5D40E6AE" w14:textId="77777777" w:rsidR="00D02C76" w:rsidRDefault="00D02C76" w:rsidP="00D02C76">
      <w:pPr>
        <w:pStyle w:val="xxmsonormal"/>
        <w:rPr>
          <w:color w:val="000000"/>
        </w:rPr>
      </w:pPr>
      <w:r>
        <w:rPr>
          <w:color w:val="000000"/>
        </w:rPr>
        <w:t> </w:t>
      </w:r>
    </w:p>
    <w:p w14:paraId="1DDE88EA" w14:textId="77777777" w:rsidR="00D02C76" w:rsidRDefault="00D02C76" w:rsidP="00D02C76">
      <w:pPr>
        <w:pStyle w:val="xxmsonormal"/>
        <w:rPr>
          <w:color w:val="000000"/>
        </w:rPr>
      </w:pPr>
      <w:r>
        <w:rPr>
          <w:color w:val="000000"/>
          <w:sz w:val="24"/>
          <w:szCs w:val="24"/>
        </w:rPr>
        <w:t> </w:t>
      </w:r>
    </w:p>
    <w:p w14:paraId="7D373B77" w14:textId="77777777" w:rsidR="00D02C76" w:rsidRDefault="00D02C76" w:rsidP="00D02C76">
      <w:pPr>
        <w:spacing w:line="241" w:lineRule="atLeast"/>
        <w:rPr>
          <w:color w:val="000000"/>
        </w:rPr>
      </w:pPr>
      <w:r>
        <w:rPr>
          <w:b/>
          <w:bCs/>
          <w:color w:val="000000"/>
          <w:u w:val="single"/>
        </w:rPr>
        <w:t>Sociale verkiezingen 16 tot 23 mei 2024</w:t>
      </w:r>
    </w:p>
    <w:p w14:paraId="4AF148DA" w14:textId="77777777" w:rsidR="00D02C76" w:rsidRDefault="00D02C76" w:rsidP="00D02C76">
      <w:pPr>
        <w:spacing w:line="241" w:lineRule="atLeast"/>
        <w:rPr>
          <w:color w:val="000000"/>
        </w:rPr>
      </w:pPr>
      <w:r>
        <w:rPr>
          <w:color w:val="000000"/>
          <w:sz w:val="24"/>
          <w:szCs w:val="24"/>
        </w:rPr>
        <w:t xml:space="preserve">Onze ACV-kandidatenlijsten voor bedienden in de Ondernemingsraad en in het Comité preventie en bescherming zijn zo goed als klaar, maar extra kandidaten zijn nog steeds welkom. </w:t>
      </w:r>
    </w:p>
    <w:p w14:paraId="2584C085" w14:textId="77777777" w:rsidR="00D02C76" w:rsidRDefault="00D02C76" w:rsidP="00D02C76">
      <w:pPr>
        <w:spacing w:line="241" w:lineRule="atLeast"/>
        <w:rPr>
          <w:color w:val="000000"/>
        </w:rPr>
      </w:pPr>
      <w:r>
        <w:rPr>
          <w:color w:val="000000"/>
        </w:rPr>
        <w:t> </w:t>
      </w:r>
    </w:p>
    <w:p w14:paraId="70DA6250" w14:textId="77777777" w:rsidR="00D02C76" w:rsidRDefault="00D02C76" w:rsidP="00D02C76">
      <w:pPr>
        <w:pStyle w:val="Pa0"/>
        <w:rPr>
          <w:rFonts w:cs="Arial"/>
          <w:color w:val="000000"/>
        </w:rPr>
      </w:pPr>
      <w:r>
        <w:rPr>
          <w:rFonts w:ascii="Calibri" w:hAnsi="Calibri"/>
          <w:color w:val="000000"/>
        </w:rPr>
        <w:t xml:space="preserve">Weet dat er ook een aparte ACV-lijst wordt ingediend voor </w:t>
      </w:r>
      <w:r>
        <w:rPr>
          <w:rFonts w:ascii="Calibri" w:hAnsi="Calibri"/>
          <w:b/>
          <w:bCs/>
          <w:color w:val="000000"/>
          <w:u w:val="single"/>
        </w:rPr>
        <w:t>kaderleden</w:t>
      </w:r>
      <w:r>
        <w:rPr>
          <w:rFonts w:ascii="Calibri" w:hAnsi="Calibri"/>
          <w:color w:val="000000"/>
        </w:rPr>
        <w:t xml:space="preserve"> in de Ondernemingsraad, de huidige ACV-kandidaten op deze lijst zoeken nog ondersteuning van collega-kaderleden. We steken onze ambitie om de kaderleden een prominente plaats te geven in het sociaal overleg niet onder stoelen of banken. We zoeken geen doctors in de sociale wetgeving hé, we zoeken gewone vrouwen of mannen, met realiteitszin die </w:t>
      </w:r>
      <w:proofErr w:type="gramStart"/>
      <w:r>
        <w:rPr>
          <w:rFonts w:ascii="Calibri" w:hAnsi="Calibri"/>
          <w:color w:val="000000"/>
        </w:rPr>
        <w:t>één maal</w:t>
      </w:r>
      <w:proofErr w:type="gramEnd"/>
      <w:r>
        <w:rPr>
          <w:rFonts w:ascii="Calibri" w:hAnsi="Calibri"/>
          <w:color w:val="000000"/>
        </w:rPr>
        <w:t xml:space="preserve"> per maand met de werkgever aan tafel willen gaan en de zaken die leven in het bedrijf willen bespreken. Het belangrijkste is een goede dosis </w:t>
      </w:r>
      <w:r>
        <w:rPr>
          <w:rFonts w:ascii="Calibri" w:hAnsi="Calibri"/>
          <w:b/>
          <w:bCs/>
          <w:color w:val="000000"/>
        </w:rPr>
        <w:t>gezond verstand</w:t>
      </w:r>
      <w:r>
        <w:rPr>
          <w:rFonts w:ascii="Calibri" w:hAnsi="Calibri"/>
          <w:color w:val="000000"/>
        </w:rPr>
        <w:t>.</w:t>
      </w:r>
    </w:p>
    <w:p w14:paraId="04FA9984" w14:textId="77777777" w:rsidR="00D02C76" w:rsidRDefault="00D02C76" w:rsidP="00D02C76">
      <w:pPr>
        <w:pStyle w:val="Pa0"/>
        <w:rPr>
          <w:rFonts w:cs="Arial"/>
          <w:color w:val="000000"/>
        </w:rPr>
      </w:pPr>
      <w:r>
        <w:rPr>
          <w:rFonts w:ascii="Calibri" w:hAnsi="Calibri"/>
          <w:color w:val="000000"/>
        </w:rPr>
        <w:t>Uiteraard zorgen wij als ACV voor de nodige ondersteuning!</w:t>
      </w:r>
    </w:p>
    <w:p w14:paraId="1CE01993" w14:textId="77777777" w:rsidR="00D02C76" w:rsidRDefault="00D02C76" w:rsidP="00D02C76">
      <w:pPr>
        <w:pStyle w:val="Pa0"/>
        <w:rPr>
          <w:rFonts w:cs="Arial"/>
          <w:color w:val="000000"/>
        </w:rPr>
      </w:pPr>
      <w:r>
        <w:rPr>
          <w:rFonts w:ascii="Calibri" w:hAnsi="Calibri"/>
          <w:color w:val="000000"/>
          <w:sz w:val="22"/>
          <w:szCs w:val="22"/>
        </w:rPr>
        <w:t> </w:t>
      </w:r>
    </w:p>
    <w:p w14:paraId="5C41CDDB" w14:textId="77777777" w:rsidR="00D02C76" w:rsidRDefault="00D02C76" w:rsidP="00D02C76">
      <w:pPr>
        <w:pStyle w:val="Pa0"/>
        <w:rPr>
          <w:rFonts w:cs="Arial"/>
          <w:color w:val="000000"/>
        </w:rPr>
      </w:pPr>
      <w:r>
        <w:rPr>
          <w:rFonts w:ascii="Calibri" w:hAnsi="Calibri"/>
          <w:color w:val="000000"/>
        </w:rPr>
        <w:t xml:space="preserve">De farmaceutische sector is in beweging, bedrijven nemen over en worden </w:t>
      </w:r>
      <w:proofErr w:type="gramStart"/>
      <w:r>
        <w:rPr>
          <w:rFonts w:ascii="Calibri" w:hAnsi="Calibri"/>
          <w:color w:val="000000"/>
        </w:rPr>
        <w:t>overgenomen….</w:t>
      </w:r>
      <w:proofErr w:type="gramEnd"/>
      <w:r>
        <w:rPr>
          <w:rFonts w:ascii="Calibri" w:hAnsi="Calibri"/>
          <w:color w:val="000000"/>
        </w:rPr>
        <w:t xml:space="preserve">stel dat dit in jouw afdeling gebeurt, dan is het belangrijk dat alle categorieën in de toekomst mee aan de tafel zitten, zeker ook </w:t>
      </w:r>
      <w:r>
        <w:rPr>
          <w:rFonts w:ascii="Calibri" w:hAnsi="Calibri"/>
          <w:b/>
          <w:bCs/>
          <w:color w:val="000000"/>
        </w:rPr>
        <w:t>kaderleden</w:t>
      </w:r>
      <w:r>
        <w:rPr>
          <w:rFonts w:ascii="Calibri" w:hAnsi="Calibri"/>
          <w:color w:val="000000"/>
        </w:rPr>
        <w:t>! Jullie hebben nog één week tijd om je kandidaat te stellen, op 21 maart dienen wij onze kandidaten officieel in.</w:t>
      </w:r>
    </w:p>
    <w:p w14:paraId="63831FE6" w14:textId="77777777" w:rsidR="00D02C76" w:rsidRDefault="00D02C76" w:rsidP="00D02C76">
      <w:pPr>
        <w:pStyle w:val="Pa0"/>
        <w:rPr>
          <w:rFonts w:cs="Arial"/>
          <w:color w:val="000000"/>
        </w:rPr>
      </w:pPr>
      <w:r>
        <w:rPr>
          <w:rFonts w:ascii="Calibri" w:hAnsi="Calibri"/>
          <w:color w:val="000000"/>
        </w:rPr>
        <w:t> </w:t>
      </w:r>
    </w:p>
    <w:p w14:paraId="386BB67D" w14:textId="77777777" w:rsidR="00D02C76" w:rsidRDefault="00D02C76" w:rsidP="00D02C76">
      <w:pPr>
        <w:pStyle w:val="Pa0"/>
        <w:rPr>
          <w:rFonts w:cs="Arial"/>
          <w:color w:val="000000"/>
        </w:rPr>
      </w:pPr>
      <w:proofErr w:type="gramStart"/>
      <w:r>
        <w:rPr>
          <w:rFonts w:ascii="Calibri" w:hAnsi="Calibri"/>
          <w:color w:val="000000"/>
        </w:rPr>
        <w:t>Indien</w:t>
      </w:r>
      <w:proofErr w:type="gramEnd"/>
      <w:r>
        <w:rPr>
          <w:rFonts w:ascii="Calibri" w:hAnsi="Calibri"/>
          <w:color w:val="000000"/>
        </w:rPr>
        <w:t xml:space="preserve"> je wenst, volg je later ook een opleiding (tijdens de arbeidstijd) bij het ACV, om je kennis over het Comité voor preventie en bescherming of van de Ondernemingsraad te vergroten.</w:t>
      </w:r>
    </w:p>
    <w:p w14:paraId="17449D86" w14:textId="77777777" w:rsidR="00D02C76" w:rsidRDefault="00D02C76" w:rsidP="00D02C76">
      <w:pPr>
        <w:pStyle w:val="Pa0"/>
        <w:rPr>
          <w:rFonts w:cs="Arial"/>
          <w:color w:val="000000"/>
        </w:rPr>
      </w:pPr>
      <w:r>
        <w:rPr>
          <w:rFonts w:ascii="Calibri" w:hAnsi="Calibri"/>
          <w:color w:val="000000"/>
        </w:rPr>
        <w:t> </w:t>
      </w:r>
    </w:p>
    <w:p w14:paraId="3E5BD56D" w14:textId="77777777" w:rsidR="00D02C76" w:rsidRDefault="00D02C76" w:rsidP="00D02C76">
      <w:pPr>
        <w:pStyle w:val="Pa0"/>
        <w:rPr>
          <w:rFonts w:cs="Arial"/>
          <w:color w:val="000000"/>
        </w:rPr>
      </w:pPr>
      <w:r>
        <w:rPr>
          <w:rFonts w:ascii="Calibri" w:hAnsi="Calibri"/>
          <w:color w:val="000000"/>
        </w:rPr>
        <w:t>Voor sommigen is dit de eerste maal dat je de kans krijgt om je kandidaat te stellen. Laat ons daarom deze kans met beide handen grijpen, en laat ons hier een positief verhaal van overleg van maken!</w:t>
      </w:r>
    </w:p>
    <w:p w14:paraId="641795D4" w14:textId="77777777" w:rsidR="00D02C76" w:rsidRDefault="00D02C76" w:rsidP="00D02C76">
      <w:pPr>
        <w:pStyle w:val="Pa0"/>
        <w:rPr>
          <w:rFonts w:cs="Arial"/>
          <w:color w:val="000000"/>
        </w:rPr>
      </w:pPr>
      <w:r>
        <w:rPr>
          <w:rFonts w:ascii="Calibri" w:hAnsi="Calibri"/>
          <w:color w:val="000000"/>
          <w:sz w:val="22"/>
          <w:szCs w:val="22"/>
        </w:rPr>
        <w:t> </w:t>
      </w:r>
    </w:p>
    <w:p w14:paraId="77DBE10B" w14:textId="77777777" w:rsidR="00D02C76" w:rsidRDefault="00D02C76" w:rsidP="00D02C76">
      <w:pPr>
        <w:pStyle w:val="Pa0"/>
        <w:rPr>
          <w:rFonts w:cs="Arial"/>
          <w:color w:val="000000"/>
        </w:rPr>
      </w:pPr>
      <w:r>
        <w:rPr>
          <w:rFonts w:ascii="Calibri" w:hAnsi="Calibri"/>
          <w:color w:val="000000"/>
        </w:rPr>
        <w:t>Ben je geïnteresseerd om je in te zetten voor de belangen van je collega’s, laat van je horen en wij gaan in alle discretie om met je kandidatuur of met je eventuele vragen.</w:t>
      </w:r>
    </w:p>
    <w:p w14:paraId="49556CF0" w14:textId="77777777" w:rsidR="00D02C76" w:rsidRDefault="00D02C76" w:rsidP="00D02C76">
      <w:pPr>
        <w:pStyle w:val="Pa0"/>
        <w:rPr>
          <w:rFonts w:cs="Arial"/>
          <w:color w:val="000000"/>
        </w:rPr>
      </w:pPr>
      <w:r>
        <w:rPr>
          <w:rFonts w:ascii="Calibri" w:hAnsi="Calibri"/>
          <w:color w:val="000000"/>
        </w:rPr>
        <w:t> </w:t>
      </w:r>
    </w:p>
    <w:p w14:paraId="6D411C76" w14:textId="77777777" w:rsidR="00D02C76" w:rsidRDefault="00D02C76" w:rsidP="00D02C76">
      <w:pPr>
        <w:pStyle w:val="Pa0"/>
        <w:rPr>
          <w:rFonts w:cs="Arial"/>
          <w:color w:val="000000"/>
        </w:rPr>
      </w:pPr>
      <w:r>
        <w:rPr>
          <w:rFonts w:ascii="Calibri" w:hAnsi="Calibri"/>
          <w:color w:val="000000"/>
          <w:u w:val="single"/>
        </w:rPr>
        <w:t>Twee van onze huidige afgevaardigden:</w:t>
      </w:r>
    </w:p>
    <w:p w14:paraId="75EDBC92" w14:textId="77777777" w:rsidR="00D02C76" w:rsidRPr="00D02C76" w:rsidRDefault="00D02C76" w:rsidP="00D02C76">
      <w:pPr>
        <w:rPr>
          <w:color w:val="000000"/>
          <w:lang w:val="en-US"/>
        </w:rPr>
      </w:pPr>
      <w:r>
        <w:rPr>
          <w:color w:val="000000"/>
          <w:lang w:val="en-US"/>
        </w:rPr>
        <w:t xml:space="preserve">Salvo, Gianna </w:t>
      </w:r>
      <w:hyperlink r:id="rId4" w:tgtFrame="_blank" w:history="1">
        <w:r>
          <w:rPr>
            <w:rStyle w:val="Hyperlink"/>
            <w:lang w:val="en-US"/>
          </w:rPr>
          <w:t>GSALVO@its.jnj.com</w:t>
        </w:r>
      </w:hyperlink>
    </w:p>
    <w:p w14:paraId="3C6827D9" w14:textId="77777777" w:rsidR="00D02C76" w:rsidRDefault="00D02C76" w:rsidP="00D02C76">
      <w:pPr>
        <w:rPr>
          <w:color w:val="000000"/>
        </w:rPr>
      </w:pPr>
      <w:r>
        <w:rPr>
          <w:color w:val="000000"/>
        </w:rPr>
        <w:t xml:space="preserve">Schuer, Sven </w:t>
      </w:r>
      <w:hyperlink r:id="rId5" w:tgtFrame="_blank" w:history="1">
        <w:r>
          <w:rPr>
            <w:rStyle w:val="Hyperlink"/>
          </w:rPr>
          <w:t>SSCHUER1@its.jnj.com</w:t>
        </w:r>
      </w:hyperlink>
    </w:p>
    <w:p w14:paraId="02CD7E96" w14:textId="77777777" w:rsidR="00D02C76" w:rsidRDefault="00D02C76" w:rsidP="00D02C76">
      <w:pPr>
        <w:rPr>
          <w:color w:val="000000"/>
        </w:rPr>
      </w:pPr>
      <w:r>
        <w:rPr>
          <w:color w:val="000000"/>
          <w:sz w:val="24"/>
          <w:szCs w:val="24"/>
          <w:u w:val="single"/>
        </w:rPr>
        <w:t>Je ACV-vakbondssecretaris:</w:t>
      </w:r>
    </w:p>
    <w:p w14:paraId="207DF04C" w14:textId="77777777" w:rsidR="00D02C76" w:rsidRDefault="00D02C76" w:rsidP="00D02C76">
      <w:pPr>
        <w:rPr>
          <w:color w:val="000000"/>
        </w:rPr>
      </w:pPr>
      <w:r>
        <w:rPr>
          <w:color w:val="000000"/>
          <w:sz w:val="24"/>
          <w:szCs w:val="24"/>
        </w:rPr>
        <w:t xml:space="preserve">Peter Goris </w:t>
      </w:r>
      <w:hyperlink r:id="rId6" w:tgtFrame="_blank" w:history="1">
        <w:r>
          <w:rPr>
            <w:rStyle w:val="Hyperlink"/>
            <w:sz w:val="24"/>
            <w:szCs w:val="24"/>
          </w:rPr>
          <w:t>peter.goris@acv-csc.be</w:t>
        </w:r>
      </w:hyperlink>
    </w:p>
    <w:p w14:paraId="1A78691C" w14:textId="77777777" w:rsidR="00D02C76" w:rsidRDefault="00D02C76" w:rsidP="00D02C76">
      <w:pPr>
        <w:rPr>
          <w:color w:val="000000"/>
        </w:rPr>
      </w:pPr>
      <w:r>
        <w:rPr>
          <w:color w:val="000000"/>
          <w:sz w:val="24"/>
          <w:szCs w:val="24"/>
          <w:u w:val="single"/>
        </w:rPr>
        <w:t>Onze ACV-website:</w:t>
      </w:r>
    </w:p>
    <w:p w14:paraId="186504F5" w14:textId="77777777" w:rsidR="00D02C76" w:rsidRDefault="00D02C76" w:rsidP="00D02C76">
      <w:pPr>
        <w:rPr>
          <w:color w:val="000000"/>
        </w:rPr>
      </w:pPr>
      <w:hyperlink r:id="rId7" w:tgtFrame="_blank" w:history="1">
        <w:r>
          <w:rPr>
            <w:rStyle w:val="Hyperlink"/>
            <w:sz w:val="24"/>
            <w:szCs w:val="24"/>
          </w:rPr>
          <w:t>https://www.hetacv.be/sociale-verkiezingen</w:t>
        </w:r>
      </w:hyperlink>
    </w:p>
    <w:p w14:paraId="767BDDCD" w14:textId="77777777" w:rsidR="00D02C76" w:rsidRDefault="00D02C76" w:rsidP="00D02C76">
      <w:pPr>
        <w:rPr>
          <w:color w:val="000000"/>
        </w:rPr>
      </w:pPr>
      <w:r>
        <w:rPr>
          <w:color w:val="000000"/>
          <w:sz w:val="24"/>
          <w:szCs w:val="24"/>
        </w:rPr>
        <w:t> </w:t>
      </w:r>
    </w:p>
    <w:p w14:paraId="08F90786" w14:textId="77777777" w:rsidR="00D02C76" w:rsidRDefault="00D02C76" w:rsidP="00D02C76">
      <w:pPr>
        <w:rPr>
          <w:color w:val="000000"/>
        </w:rPr>
      </w:pPr>
      <w:r>
        <w:rPr>
          <w:b/>
          <w:bCs/>
          <w:color w:val="000000"/>
          <w:sz w:val="24"/>
          <w:szCs w:val="24"/>
          <w:u w:val="single"/>
        </w:rPr>
        <w:t>We bereiken natuurlijk niet iedereen:</w:t>
      </w:r>
    </w:p>
    <w:p w14:paraId="54A25182" w14:textId="77777777" w:rsidR="00D02C76" w:rsidRDefault="00D02C76" w:rsidP="00D02C76">
      <w:pPr>
        <w:rPr>
          <w:color w:val="000000"/>
        </w:rPr>
      </w:pPr>
      <w:r>
        <w:rPr>
          <w:color w:val="000000"/>
          <w:sz w:val="24"/>
          <w:szCs w:val="24"/>
        </w:rPr>
        <w:t xml:space="preserve">De mensen die geen lid zijn van onze vakbond ontvangen dit bericht uiteraard niet. Daarom, stuur deze mail gerust door aan je collega’s. </w:t>
      </w:r>
    </w:p>
    <w:p w14:paraId="721DBA0C" w14:textId="77777777" w:rsidR="00D02C76" w:rsidRDefault="00D02C76" w:rsidP="00D02C76">
      <w:pPr>
        <w:rPr>
          <w:color w:val="000000"/>
        </w:rPr>
      </w:pPr>
      <w:r>
        <w:rPr>
          <w:color w:val="000000"/>
          <w:sz w:val="24"/>
          <w:szCs w:val="24"/>
        </w:rPr>
        <w:t> </w:t>
      </w:r>
    </w:p>
    <w:p w14:paraId="797745AF" w14:textId="77777777" w:rsidR="00D02C76" w:rsidRDefault="00D02C76" w:rsidP="00D02C76">
      <w:pPr>
        <w:rPr>
          <w:color w:val="000000"/>
        </w:rPr>
      </w:pPr>
      <w:r>
        <w:rPr>
          <w:b/>
          <w:bCs/>
          <w:color w:val="000000"/>
          <w:sz w:val="24"/>
          <w:szCs w:val="24"/>
          <w:u w:val="single"/>
        </w:rPr>
        <w:t>Moet je lid zijn van het ACV:</w:t>
      </w:r>
    </w:p>
    <w:p w14:paraId="6FB936FE" w14:textId="77777777" w:rsidR="00D02C76" w:rsidRDefault="00D02C76" w:rsidP="00D02C76">
      <w:pPr>
        <w:rPr>
          <w:color w:val="000000"/>
        </w:rPr>
      </w:pPr>
      <w:r>
        <w:rPr>
          <w:color w:val="000000"/>
          <w:sz w:val="24"/>
          <w:szCs w:val="24"/>
        </w:rPr>
        <w:lastRenderedPageBreak/>
        <w:t>Ja, om op de lijst te komen, moet je lid zijn van het ACV. Maar lid worden van het ACV is ook zo gepiept, bovendien ontvangt iedereen dezelfde syndicale premie van 145 euro.</w:t>
      </w:r>
    </w:p>
    <w:p w14:paraId="2F7FA82F" w14:textId="77777777" w:rsidR="00D02C76" w:rsidRDefault="00D02C76" w:rsidP="00D02C76">
      <w:pPr>
        <w:rPr>
          <w:color w:val="000000"/>
        </w:rPr>
      </w:pPr>
      <w:r>
        <w:rPr>
          <w:color w:val="000000"/>
          <w:sz w:val="24"/>
          <w:szCs w:val="24"/>
        </w:rPr>
        <w:t> </w:t>
      </w:r>
    </w:p>
    <w:p w14:paraId="4F63DAEE" w14:textId="77777777" w:rsidR="00D02C76" w:rsidRDefault="00D02C76" w:rsidP="00D02C76">
      <w:pPr>
        <w:rPr>
          <w:color w:val="000000"/>
        </w:rPr>
      </w:pPr>
      <w:r>
        <w:rPr>
          <w:color w:val="000000"/>
          <w:sz w:val="24"/>
          <w:szCs w:val="24"/>
        </w:rPr>
        <w:t> </w:t>
      </w:r>
    </w:p>
    <w:p w14:paraId="44D2BDB8" w14:textId="77777777" w:rsidR="00D02C76" w:rsidRDefault="00D02C76" w:rsidP="00D02C76">
      <w:pPr>
        <w:rPr>
          <w:color w:val="000000"/>
        </w:rPr>
      </w:pPr>
      <w:r>
        <w:rPr>
          <w:b/>
          <w:bCs/>
          <w:color w:val="000000"/>
          <w:sz w:val="24"/>
          <w:szCs w:val="24"/>
          <w:u w:val="single"/>
        </w:rPr>
        <w:t>Fietsvergoeding:</w:t>
      </w:r>
    </w:p>
    <w:p w14:paraId="63C50CD7" w14:textId="77777777" w:rsidR="00D02C76" w:rsidRDefault="00D02C76" w:rsidP="00D02C76">
      <w:pPr>
        <w:rPr>
          <w:color w:val="000000"/>
        </w:rPr>
      </w:pPr>
      <w:r>
        <w:rPr>
          <w:color w:val="000000"/>
          <w:sz w:val="24"/>
          <w:szCs w:val="24"/>
        </w:rPr>
        <w:t>Na onze veelvuldige tussenkomsten is de werkgever overstag gegaan, en is men bereid om vanaf 1 april 0,35 euro per fiets-km te betalen. Voor ons de logica zelve, voor anderen was dit toch moeilijk om toe te geven!</w:t>
      </w:r>
    </w:p>
    <w:p w14:paraId="198A7B82" w14:textId="77777777" w:rsidR="00D02C76" w:rsidRDefault="00D02C76" w:rsidP="00D02C76">
      <w:pPr>
        <w:rPr>
          <w:color w:val="000000"/>
        </w:rPr>
      </w:pPr>
      <w:r>
        <w:rPr>
          <w:color w:val="000000"/>
          <w:sz w:val="24"/>
          <w:szCs w:val="24"/>
        </w:rPr>
        <w:t> </w:t>
      </w:r>
    </w:p>
    <w:p w14:paraId="70B0F72D" w14:textId="77777777" w:rsidR="00D02C76" w:rsidRDefault="00D02C76" w:rsidP="00D02C76">
      <w:pPr>
        <w:rPr>
          <w:color w:val="000000"/>
        </w:rPr>
      </w:pPr>
      <w:r>
        <w:rPr>
          <w:color w:val="000000"/>
          <w:sz w:val="24"/>
          <w:szCs w:val="24"/>
        </w:rPr>
        <w:t> </w:t>
      </w:r>
    </w:p>
    <w:p w14:paraId="50076817" w14:textId="77777777" w:rsidR="00D02C76" w:rsidRDefault="00D02C76" w:rsidP="00D02C76">
      <w:pPr>
        <w:rPr>
          <w:color w:val="000000"/>
        </w:rPr>
      </w:pPr>
      <w:r>
        <w:rPr>
          <w:b/>
          <w:bCs/>
          <w:color w:val="000000"/>
          <w:sz w:val="24"/>
          <w:szCs w:val="24"/>
          <w:u w:val="single"/>
        </w:rPr>
        <w:t>Flexi-job:</w:t>
      </w:r>
    </w:p>
    <w:p w14:paraId="4731262D" w14:textId="77777777" w:rsidR="00D02C76" w:rsidRDefault="00D02C76" w:rsidP="00D02C76">
      <w:pPr>
        <w:rPr>
          <w:color w:val="000000"/>
        </w:rPr>
      </w:pPr>
      <w:r>
        <w:rPr>
          <w:color w:val="000000"/>
          <w:sz w:val="24"/>
          <w:szCs w:val="24"/>
        </w:rPr>
        <w:t>Flexi-jobs zijn het nieuwe 'ding'.  Eind 2015 werden ze in het leven geroepen en sindsdien zijn ze populairder dan ooit.  Werkgevers krijgen er een goedkopere werkkracht bij, terwijl werknemers en gepensioneerden een fiks bedrag belastingvrij kunnen bijverdienen.</w:t>
      </w:r>
    </w:p>
    <w:p w14:paraId="439274CC" w14:textId="77777777" w:rsidR="00D02C76" w:rsidRDefault="00D02C76" w:rsidP="00D02C76">
      <w:pPr>
        <w:rPr>
          <w:color w:val="000000"/>
        </w:rPr>
      </w:pPr>
      <w:r>
        <w:rPr>
          <w:color w:val="000000"/>
          <w:sz w:val="24"/>
          <w:szCs w:val="24"/>
        </w:rPr>
        <w:t>Wat zijn de voor- en nadelen van zo een flexi-job?  Ontdek het tijdens het ACV-</w:t>
      </w:r>
      <w:proofErr w:type="spellStart"/>
      <w:r>
        <w:rPr>
          <w:color w:val="000000"/>
          <w:sz w:val="24"/>
          <w:szCs w:val="24"/>
        </w:rPr>
        <w:t>webinar</w:t>
      </w:r>
      <w:proofErr w:type="spellEnd"/>
      <w:r>
        <w:rPr>
          <w:color w:val="000000"/>
          <w:sz w:val="24"/>
          <w:szCs w:val="24"/>
        </w:rPr>
        <w:t xml:space="preserve"> </w:t>
      </w:r>
      <w:r>
        <w:rPr>
          <w:b/>
          <w:bCs/>
          <w:color w:val="000000"/>
          <w:sz w:val="24"/>
          <w:szCs w:val="24"/>
          <w:u w:val="single"/>
        </w:rPr>
        <w:t>op maandag 18 maart 2024, om 19.30u</w:t>
      </w:r>
      <w:r>
        <w:rPr>
          <w:color w:val="000000"/>
          <w:sz w:val="24"/>
          <w:szCs w:val="24"/>
        </w:rPr>
        <w:t xml:space="preserve">.  </w:t>
      </w:r>
    </w:p>
    <w:p w14:paraId="649797E4" w14:textId="77777777" w:rsidR="00D02C76" w:rsidRDefault="00D02C76" w:rsidP="00D02C76">
      <w:pPr>
        <w:rPr>
          <w:color w:val="000000"/>
        </w:rPr>
      </w:pPr>
      <w:r>
        <w:rPr>
          <w:color w:val="000000"/>
          <w:sz w:val="24"/>
          <w:szCs w:val="24"/>
        </w:rPr>
        <w:t xml:space="preserve">Dit </w:t>
      </w:r>
      <w:proofErr w:type="spellStart"/>
      <w:r>
        <w:rPr>
          <w:color w:val="000000"/>
          <w:sz w:val="24"/>
          <w:szCs w:val="24"/>
        </w:rPr>
        <w:t>webinar</w:t>
      </w:r>
      <w:proofErr w:type="spellEnd"/>
      <w:r>
        <w:rPr>
          <w:color w:val="000000"/>
          <w:sz w:val="24"/>
          <w:szCs w:val="24"/>
        </w:rPr>
        <w:t xml:space="preserve"> is gratis en duurt ongeveer 20 minuten. Klik </w:t>
      </w:r>
      <w:hyperlink r:id="rId8" w:tgtFrame="_blank" w:history="1">
        <w:r>
          <w:rPr>
            <w:rStyle w:val="Hyperlink"/>
            <w:sz w:val="24"/>
            <w:szCs w:val="24"/>
          </w:rPr>
          <w:t>hier</w:t>
        </w:r>
      </w:hyperlink>
      <w:r>
        <w:rPr>
          <w:color w:val="000000"/>
          <w:sz w:val="24"/>
          <w:szCs w:val="24"/>
        </w:rPr>
        <w:t xml:space="preserve"> om je in te schrijven. Na je inschrijving ontvang je een link om het </w:t>
      </w:r>
      <w:proofErr w:type="spellStart"/>
      <w:r>
        <w:rPr>
          <w:color w:val="000000"/>
          <w:sz w:val="24"/>
          <w:szCs w:val="24"/>
        </w:rPr>
        <w:t>webinar</w:t>
      </w:r>
      <w:proofErr w:type="spellEnd"/>
      <w:r>
        <w:rPr>
          <w:color w:val="000000"/>
          <w:sz w:val="24"/>
          <w:szCs w:val="24"/>
        </w:rPr>
        <w:t xml:space="preserve"> te volgen op een computer, tablet of smartphone.  Kan je op dat ogenblik niet?  Aarzel niet om je toch in te schrijven zodat we je nadien de heruitzending kunnen bezorgen.</w:t>
      </w:r>
    </w:p>
    <w:p w14:paraId="26AAE13E" w14:textId="77777777" w:rsidR="00D02C76" w:rsidRDefault="00D02C76" w:rsidP="00D02C76">
      <w:pPr>
        <w:rPr>
          <w:color w:val="000000"/>
        </w:rPr>
      </w:pPr>
      <w:r>
        <w:rPr>
          <w:color w:val="000000"/>
          <w:sz w:val="24"/>
          <w:szCs w:val="24"/>
        </w:rPr>
        <w:t> </w:t>
      </w:r>
    </w:p>
    <w:p w14:paraId="048FD215" w14:textId="77777777" w:rsidR="00D02C76" w:rsidRDefault="00D02C76" w:rsidP="00D02C76">
      <w:pPr>
        <w:rPr>
          <w:color w:val="000000"/>
        </w:rPr>
      </w:pPr>
      <w:r>
        <w:rPr>
          <w:color w:val="000000"/>
          <w:sz w:val="24"/>
          <w:szCs w:val="24"/>
        </w:rPr>
        <w:t>ACV – BIE</w:t>
      </w:r>
    </w:p>
    <w:p w14:paraId="1C7B18D8" w14:textId="77777777" w:rsidR="00D02C76" w:rsidRDefault="00D02C76" w:rsidP="00D02C76">
      <w:pPr>
        <w:pStyle w:val="xxmsonormal"/>
        <w:rPr>
          <w:color w:val="000000"/>
        </w:rPr>
      </w:pPr>
      <w:hyperlink r:id="rId9" w:tgtFrame="_blank" w:history="1">
        <w:r w:rsidRPr="00D02C76">
          <w:rPr>
            <w:rStyle w:val="Hyperlink"/>
            <w:rFonts w:ascii="Verdana" w:hAnsi="Verdana" w:cs="Times New Roman"/>
            <w:color w:val="697F59"/>
            <w:sz w:val="18"/>
            <w:szCs w:val="18"/>
          </w:rPr>
          <w:t>www.medicijntje.be</w:t>
        </w:r>
      </w:hyperlink>
    </w:p>
    <w:p w14:paraId="3974C633" w14:textId="77777777" w:rsidR="00D02C76" w:rsidRDefault="00D02C76" w:rsidP="00D02C76">
      <w:pPr>
        <w:pStyle w:val="xxmsonormal"/>
        <w:rPr>
          <w:color w:val="000000"/>
        </w:rPr>
      </w:pPr>
      <w:r w:rsidRPr="00D02C76">
        <w:rPr>
          <w:rFonts w:ascii="Verdana" w:hAnsi="Verdana"/>
          <w:color w:val="212420"/>
          <w:sz w:val="18"/>
          <w:szCs w:val="18"/>
        </w:rPr>
        <w:t> </w:t>
      </w:r>
    </w:p>
    <w:p w14:paraId="4FE4610D" w14:textId="77777777" w:rsidR="00D02C76" w:rsidRDefault="00D02C76" w:rsidP="00D02C76">
      <w:pPr>
        <w:pStyle w:val="xxmsonormal"/>
        <w:rPr>
          <w:color w:val="000000"/>
        </w:rPr>
      </w:pPr>
      <w:r w:rsidRPr="00D02C76">
        <w:rPr>
          <w:color w:val="000000"/>
        </w:rPr>
        <w:t> </w:t>
      </w:r>
      <w:r>
        <w:rPr>
          <w:rFonts w:ascii="Times New Roman" w:hAnsi="Times New Roman" w:cs="Times New Roman"/>
          <w:color w:val="000000"/>
          <w:sz w:val="24"/>
          <w:szCs w:val="24"/>
        </w:rPr>
        <w:t> </w:t>
      </w:r>
    </w:p>
    <w:p w14:paraId="076C175A" w14:textId="77777777" w:rsidR="00D02C76" w:rsidRDefault="00D02C76" w:rsidP="00D02C76">
      <w:pPr>
        <w:pStyle w:val="xxmsonormal"/>
        <w:rPr>
          <w:color w:val="000000"/>
        </w:rPr>
      </w:pPr>
      <w:r>
        <w:rPr>
          <w:color w:val="000000"/>
          <w:sz w:val="24"/>
          <w:szCs w:val="24"/>
        </w:rPr>
        <w:t>Met syndicale groeten</w:t>
      </w:r>
    </w:p>
    <w:p w14:paraId="58C89330" w14:textId="5BDF13BA" w:rsidR="00D02C76" w:rsidRDefault="00D02C76" w:rsidP="00D02C76">
      <w:pPr>
        <w:pStyle w:val="xxmsonormal"/>
        <w:rPr>
          <w:color w:val="000000"/>
        </w:rPr>
      </w:pPr>
      <w:r>
        <w:rPr>
          <w:noProof/>
          <w:color w:val="000000"/>
        </w:rPr>
        <w:drawing>
          <wp:inline distT="0" distB="0" distL="0" distR="0" wp14:anchorId="0A243B67" wp14:editId="2CC6A61B">
            <wp:extent cx="830580" cy="1188720"/>
            <wp:effectExtent l="0" t="0" r="7620" b="1143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Afbeelding 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30580" cy="1188720"/>
                    </a:xfrm>
                    <a:prstGeom prst="rect">
                      <a:avLst/>
                    </a:prstGeom>
                    <a:noFill/>
                    <a:ln>
                      <a:noFill/>
                    </a:ln>
                  </pic:spPr>
                </pic:pic>
              </a:graphicData>
            </a:graphic>
          </wp:inline>
        </w:drawing>
      </w:r>
    </w:p>
    <w:p w14:paraId="1B54A902" w14:textId="77777777" w:rsidR="00DC5AB0" w:rsidRDefault="00DC5AB0"/>
    <w:sectPr w:rsidR="00DC5AB0" w:rsidSect="006B2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C76"/>
    <w:rsid w:val="00662AAA"/>
    <w:rsid w:val="006B2B2A"/>
    <w:rsid w:val="00A24474"/>
    <w:rsid w:val="00D02C76"/>
    <w:rsid w:val="00DC5AB0"/>
  </w:rsids>
  <m:mathPr>
    <m:mathFont m:val="Cambria Math"/>
    <m:brkBin m:val="before"/>
    <m:brkBinSub m:val="--"/>
    <m:smallFrac m:val="0"/>
    <m:dispDef/>
    <m:lMargin m:val="0"/>
    <m:rMargin m:val="0"/>
    <m:defJc m:val="centerGroup"/>
    <m:wrapIndent m:val="1440"/>
    <m:intLim m:val="subSup"/>
    <m:naryLim m:val="undOvr"/>
  </m:mathPr>
  <w:themeFontLang w:val="en-US"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15E2C"/>
  <w15:chartTrackingRefBased/>
  <w15:docId w15:val="{2A10DA9A-EF44-4E25-9A37-20BC36C8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kern w:val="2"/>
        <w:sz w:val="22"/>
        <w:szCs w:val="22"/>
        <w:lang w:val="nl-BE" w:eastAsia="nl-B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2C76"/>
    <w:pPr>
      <w:spacing w:after="0" w:line="240" w:lineRule="auto"/>
    </w:pPr>
    <w:rPr>
      <w:rFonts w:ascii="Calibri" w:hAnsi="Calibri" w:cs="Calibri"/>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02C76"/>
    <w:rPr>
      <w:color w:val="0563C1"/>
      <w:u w:val="single"/>
    </w:rPr>
  </w:style>
  <w:style w:type="paragraph" w:customStyle="1" w:styleId="xxmsonormal">
    <w:name w:val="x_xmsonormal"/>
    <w:basedOn w:val="Standaard"/>
    <w:rsid w:val="00D02C76"/>
  </w:style>
  <w:style w:type="paragraph" w:customStyle="1" w:styleId="Pa0">
    <w:name w:val="Pa0"/>
    <w:basedOn w:val="Standaard"/>
    <w:uiPriority w:val="99"/>
    <w:rsid w:val="00D02C76"/>
    <w:pPr>
      <w:autoSpaceDE w:val="0"/>
      <w:autoSpaceDN w:val="0"/>
      <w:spacing w:line="241" w:lineRule="atLeast"/>
    </w:pPr>
    <w:rPr>
      <w:rFonts w:ascii="Fira Sans" w:hAnsi="Fira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38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livo-vzw.webinargeek.com%2Fhoe-sexy-is-flexi&amp;data=05%7C02%7Cnvheupen%40its.jnj.com%7Ca81a17e583654c4d2e6908dc4f322daf%7C3ac94b33913548219502eafda6592a35%7C0%7C0%7C638472324140821943%7CUnknown%7CTWFpbGZsb3d8eyJWIjoiMC4wLjAwMDAiLCJQIjoiV2luMzIiLCJBTiI6Ik1haWwiLCJXVCI6Mn0%3D%7C0%7C%7C%7C&amp;sdata=FPviQaN4E6R22alEvD%2FTbHJlJKIiB5FZjG8PMcDKdPU%3D&amp;reserved=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am04.safelinks.protection.outlook.com/?url=https%3A%2F%2Fwww.hetacv.be%2Fsociale-verkiezingen&amp;data=05%7C02%7Cnvheupen%40its.jnj.com%7Ca81a17e583654c4d2e6908dc4f322daf%7C3ac94b33913548219502eafda6592a35%7C0%7C0%7C638472324140812371%7CUnknown%7CTWFpbGZsb3d8eyJWIjoiMC4wLjAwMDAiLCJQIjoiV2luMzIiLCJBTiI6Ik1haWwiLCJXVCI6Mn0%3D%7C0%7C%7C%7C&amp;sdata=3KjrmRQ0%2BuipdYYpLN%2Bylk29D32O%2BxM%2BQUQRUQAQnbU%3D&amp;reserved=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er.goris@acv-csc.be" TargetMode="External"/><Relationship Id="rId11" Type="http://schemas.openxmlformats.org/officeDocument/2006/relationships/image" Target="cid:image002.png@01DA0051.98FAB890" TargetMode="External"/><Relationship Id="rId5" Type="http://schemas.openxmlformats.org/officeDocument/2006/relationships/hyperlink" Target="mailto:SSCHUER1@its.jnj.com" TargetMode="External"/><Relationship Id="rId10" Type="http://schemas.openxmlformats.org/officeDocument/2006/relationships/image" Target="media/image1.png"/><Relationship Id="rId4" Type="http://schemas.openxmlformats.org/officeDocument/2006/relationships/hyperlink" Target="mailto:GSALVO@its.jnj.com" TargetMode="External"/><Relationship Id="rId9" Type="http://schemas.openxmlformats.org/officeDocument/2006/relationships/hyperlink" Target="https://nam04.safelinks.protection.outlook.com/?url=http%3A%2F%2Fwww.medicijntje.be%2F&amp;data=05%7C02%7Cnvheupen%40its.jnj.com%7Ca81a17e583654c4d2e6908dc4f322daf%7C3ac94b33913548219502eafda6592a35%7C0%7C0%7C638472324140827110%7CUnknown%7CTWFpbGZsb3d8eyJWIjoiMC4wLjAwMDAiLCJQIjoiV2luMzIiLCJBTiI6Ik1haWwiLCJXVCI6Mn0%3D%7C0%7C%7C%7C&amp;sdata=emy%2BVnR6r7yU6xs0m96KT3cEwV5lcn8n0HpGpCuIwe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4140</Characters>
  <Application>Microsoft Office Word</Application>
  <DocSecurity>0</DocSecurity>
  <Lines>34</Lines>
  <Paragraphs>9</Paragraphs>
  <ScaleCrop>false</ScaleCrop>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heupen, Nico [JANBE]</dc:creator>
  <cp:keywords/>
  <dc:description/>
  <cp:lastModifiedBy>Van heupen, Nico [JANBE]</cp:lastModifiedBy>
  <cp:revision>1</cp:revision>
  <dcterms:created xsi:type="dcterms:W3CDTF">2024-03-28T14:23:00Z</dcterms:created>
  <dcterms:modified xsi:type="dcterms:W3CDTF">2024-03-28T14:24:00Z</dcterms:modified>
</cp:coreProperties>
</file>